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8A0" w:rsidRDefault="0042001B">
      <w:r>
        <w:t>WHMIS – 2015</w:t>
      </w:r>
    </w:p>
    <w:p w:rsidR="0042001B" w:rsidRPr="0042001B" w:rsidRDefault="0042001B" w:rsidP="0042001B">
      <w:pPr>
        <w:shd w:val="clear" w:color="auto" w:fill="FFFFFF"/>
        <w:spacing w:after="0" w:line="240" w:lineRule="auto"/>
        <w:outlineLvl w:val="2"/>
        <w:rPr>
          <w:rFonts w:ascii="Arial" w:eastAsia="Times New Roman" w:hAnsi="Arial" w:cs="Arial"/>
          <w:color w:val="ED1C24"/>
          <w:sz w:val="27"/>
          <w:szCs w:val="27"/>
        </w:rPr>
      </w:pPr>
      <w:r w:rsidRPr="0042001B">
        <w:rPr>
          <w:rFonts w:ascii="Arial" w:eastAsia="Times New Roman" w:hAnsi="Arial" w:cs="Arial"/>
          <w:color w:val="ED1C24"/>
          <w:sz w:val="27"/>
          <w:szCs w:val="27"/>
        </w:rPr>
        <w:t>Course Overview:</w:t>
      </w:r>
    </w:p>
    <w:p w:rsidR="0042001B" w:rsidRPr="0042001B" w:rsidRDefault="0042001B" w:rsidP="0042001B">
      <w:pPr>
        <w:spacing w:after="0" w:line="240" w:lineRule="auto"/>
        <w:rPr>
          <w:rFonts w:ascii="Times New Roman" w:eastAsia="Times New Roman" w:hAnsi="Times New Roman" w:cs="Times New Roman"/>
          <w:sz w:val="24"/>
          <w:szCs w:val="24"/>
        </w:rPr>
      </w:pPr>
      <w:r w:rsidRPr="0042001B">
        <w:rPr>
          <w:rFonts w:ascii="Arial" w:eastAsia="Times New Roman" w:hAnsi="Arial" w:cs="Arial"/>
          <w:color w:val="585555"/>
          <w:sz w:val="18"/>
          <w:szCs w:val="18"/>
          <w:shd w:val="clear" w:color="auto" w:fill="FFFFFF"/>
        </w:rPr>
        <w:t>Every worker who works with, or in proximity to, a hazardous product in the workplace must have Workplace Hazardous Materials Information System (WHMIS) training. In February 2015, WHMIS was modified to align with the Globally Harmonized System of Classification and Labelling of Chemicals (GHS). The “new” WHMIS is known as WHMIS 2015. </w:t>
      </w:r>
      <w:r w:rsidRPr="0042001B">
        <w:rPr>
          <w:rFonts w:ascii="Arial" w:eastAsia="Times New Roman" w:hAnsi="Arial" w:cs="Arial"/>
          <w:color w:val="585555"/>
          <w:sz w:val="18"/>
          <w:szCs w:val="18"/>
        </w:rPr>
        <w:br/>
      </w:r>
      <w:r w:rsidRPr="0042001B">
        <w:rPr>
          <w:rFonts w:ascii="Arial" w:eastAsia="Times New Roman" w:hAnsi="Arial" w:cs="Arial"/>
          <w:color w:val="585555"/>
          <w:sz w:val="18"/>
          <w:szCs w:val="18"/>
        </w:rPr>
        <w:br/>
      </w:r>
      <w:r w:rsidRPr="0042001B">
        <w:rPr>
          <w:rFonts w:ascii="Arial" w:eastAsia="Times New Roman" w:hAnsi="Arial" w:cs="Arial"/>
          <w:b/>
          <w:bCs/>
          <w:color w:val="585555"/>
          <w:sz w:val="18"/>
          <w:szCs w:val="18"/>
          <w:shd w:val="clear" w:color="auto" w:fill="FFFFFF"/>
        </w:rPr>
        <w:t>WHMIS 2015 Online</w:t>
      </w:r>
      <w:r w:rsidRPr="0042001B">
        <w:rPr>
          <w:rFonts w:ascii="Arial" w:eastAsia="Times New Roman" w:hAnsi="Arial" w:cs="Arial"/>
          <w:color w:val="585555"/>
          <w:sz w:val="18"/>
          <w:szCs w:val="18"/>
          <w:shd w:val="clear" w:color="auto" w:fill="FFFFFF"/>
        </w:rPr>
        <w:t> is based on the current 2015 legislation and meets the legislated requirement for general WHMIS training. Employers must also provide workplace-specific training and instruction for each of the hazardous products in the workplace. </w:t>
      </w:r>
      <w:r w:rsidRPr="0042001B">
        <w:rPr>
          <w:rFonts w:ascii="Arial" w:eastAsia="Times New Roman" w:hAnsi="Arial" w:cs="Arial"/>
          <w:color w:val="585555"/>
          <w:sz w:val="18"/>
          <w:szCs w:val="18"/>
        </w:rPr>
        <w:br/>
      </w:r>
      <w:r w:rsidRPr="0042001B">
        <w:rPr>
          <w:rFonts w:ascii="Arial" w:eastAsia="Times New Roman" w:hAnsi="Arial" w:cs="Arial"/>
          <w:color w:val="585555"/>
          <w:sz w:val="18"/>
          <w:szCs w:val="18"/>
        </w:rPr>
        <w:br/>
      </w:r>
      <w:r w:rsidRPr="0042001B">
        <w:rPr>
          <w:rFonts w:ascii="Arial" w:eastAsia="Times New Roman" w:hAnsi="Arial" w:cs="Arial"/>
          <w:color w:val="585555"/>
          <w:sz w:val="18"/>
          <w:szCs w:val="18"/>
          <w:shd w:val="clear" w:color="auto" w:fill="FFFFFF"/>
        </w:rPr>
        <w:t>WHMIS 2015 has come into effect with a transition period that lasts several years (full implementation by December 1, 2018). During this time, suppliers must fully comply with either WHMIS 2015 </w:t>
      </w:r>
      <w:proofErr w:type="spellStart"/>
      <w:r w:rsidRPr="0042001B">
        <w:rPr>
          <w:rFonts w:ascii="Arial" w:eastAsia="Times New Roman" w:hAnsi="Arial" w:cs="Arial"/>
          <w:i/>
          <w:iCs/>
          <w:color w:val="585555"/>
          <w:sz w:val="18"/>
          <w:szCs w:val="18"/>
          <w:shd w:val="clear" w:color="auto" w:fill="FFFFFF"/>
        </w:rPr>
        <w:t>or</w:t>
      </w:r>
      <w:r w:rsidRPr="0042001B">
        <w:rPr>
          <w:rFonts w:ascii="Arial" w:eastAsia="Times New Roman" w:hAnsi="Arial" w:cs="Arial"/>
          <w:color w:val="585555"/>
          <w:sz w:val="18"/>
          <w:szCs w:val="18"/>
          <w:shd w:val="clear" w:color="auto" w:fill="FFFFFF"/>
        </w:rPr>
        <w:t>with</w:t>
      </w:r>
      <w:proofErr w:type="spellEnd"/>
      <w:r w:rsidRPr="0042001B">
        <w:rPr>
          <w:rFonts w:ascii="Arial" w:eastAsia="Times New Roman" w:hAnsi="Arial" w:cs="Arial"/>
          <w:color w:val="585555"/>
          <w:sz w:val="18"/>
          <w:szCs w:val="18"/>
          <w:shd w:val="clear" w:color="auto" w:fill="FFFFFF"/>
        </w:rPr>
        <w:t xml:space="preserve"> the “old” WHMIS (WHMIS 1998). This means that there may be hazardous products in the workplace that use WHMIS 2015 labels, classifications and Safety Data Sheets</w:t>
      </w:r>
      <w:r w:rsidRPr="0042001B">
        <w:rPr>
          <w:rFonts w:ascii="Arial" w:eastAsia="Times New Roman" w:hAnsi="Arial" w:cs="Arial"/>
          <w:i/>
          <w:iCs/>
          <w:color w:val="585555"/>
          <w:sz w:val="18"/>
          <w:szCs w:val="18"/>
          <w:shd w:val="clear" w:color="auto" w:fill="FFFFFF"/>
        </w:rPr>
        <w:t> and</w:t>
      </w:r>
      <w:r w:rsidRPr="0042001B">
        <w:rPr>
          <w:rFonts w:ascii="Arial" w:eastAsia="Times New Roman" w:hAnsi="Arial" w:cs="Arial"/>
          <w:color w:val="585555"/>
          <w:sz w:val="18"/>
          <w:szCs w:val="18"/>
          <w:shd w:val="clear" w:color="auto" w:fill="FFFFFF"/>
        </w:rPr>
        <w:t> there may be hazardous products that use WHMIS 1998 labels, classifications and (Material) Safety Data Sheets. </w:t>
      </w:r>
      <w:r w:rsidRPr="0042001B">
        <w:rPr>
          <w:rFonts w:ascii="Arial" w:eastAsia="Times New Roman" w:hAnsi="Arial" w:cs="Arial"/>
          <w:color w:val="585555"/>
          <w:sz w:val="18"/>
          <w:szCs w:val="18"/>
        </w:rPr>
        <w:br/>
      </w:r>
      <w:r w:rsidRPr="0042001B">
        <w:rPr>
          <w:rFonts w:ascii="Arial" w:eastAsia="Times New Roman" w:hAnsi="Arial" w:cs="Arial"/>
          <w:color w:val="585555"/>
          <w:sz w:val="18"/>
          <w:szCs w:val="18"/>
        </w:rPr>
        <w:br/>
      </w:r>
      <w:r w:rsidRPr="0042001B">
        <w:rPr>
          <w:rFonts w:ascii="Arial" w:eastAsia="Times New Roman" w:hAnsi="Arial" w:cs="Arial"/>
          <w:color w:val="585555"/>
          <w:sz w:val="18"/>
          <w:szCs w:val="18"/>
          <w:shd w:val="clear" w:color="auto" w:fill="FFFFFF"/>
        </w:rPr>
        <w:t>During the transition period, employers may receive hazardous products that follow either WHMIS 1988 or WHMIS 2015 requirements. To ensure worker protection, employers must educate and train workers about WHMIS 2015 as new labels and SDSs appear in their workplaces. During the transition period, employers may continue to have WHMIS 1988 labels and MSDSs in the workplace – if so, they must also continue to educate workers about WHMIS 1988. Employers must review and comply with the WHMIS requirements of their occupational health and safety jurisdiction. </w:t>
      </w:r>
      <w:r w:rsidRPr="0042001B">
        <w:rPr>
          <w:rFonts w:ascii="Arial" w:eastAsia="Times New Roman" w:hAnsi="Arial" w:cs="Arial"/>
          <w:color w:val="585555"/>
          <w:sz w:val="18"/>
          <w:szCs w:val="18"/>
        </w:rPr>
        <w:br/>
      </w:r>
      <w:r w:rsidRPr="0042001B">
        <w:rPr>
          <w:rFonts w:ascii="Arial" w:eastAsia="Times New Roman" w:hAnsi="Arial" w:cs="Arial"/>
          <w:color w:val="585555"/>
          <w:sz w:val="18"/>
          <w:szCs w:val="18"/>
        </w:rPr>
        <w:br/>
      </w:r>
      <w:r w:rsidRPr="0042001B">
        <w:rPr>
          <w:rFonts w:ascii="Arial" w:eastAsia="Times New Roman" w:hAnsi="Arial" w:cs="Arial"/>
          <w:color w:val="585555"/>
          <w:sz w:val="18"/>
          <w:szCs w:val="18"/>
          <w:shd w:val="clear" w:color="auto" w:fill="FFFFFF"/>
        </w:rPr>
        <w:t>To address this situation, </w:t>
      </w:r>
      <w:r w:rsidRPr="0042001B">
        <w:rPr>
          <w:rFonts w:ascii="Arial" w:eastAsia="Times New Roman" w:hAnsi="Arial" w:cs="Arial"/>
          <w:color w:val="585555"/>
          <w:sz w:val="18"/>
          <w:szCs w:val="18"/>
          <w:u w:val="single"/>
          <w:shd w:val="clear" w:color="auto" w:fill="FFFFFF"/>
        </w:rPr>
        <w:t>WHMIS 2015 Online includes information about WHMIS 1988 hazard classification, labeling and communication</w:t>
      </w:r>
      <w:r w:rsidRPr="0042001B">
        <w:rPr>
          <w:rFonts w:ascii="Arial" w:eastAsia="Times New Roman" w:hAnsi="Arial" w:cs="Arial"/>
          <w:color w:val="585555"/>
          <w:sz w:val="18"/>
          <w:szCs w:val="18"/>
          <w:shd w:val="clear" w:color="auto" w:fill="FFFFFF"/>
        </w:rPr>
        <w:t>. </w:t>
      </w:r>
      <w:r w:rsidRPr="0042001B">
        <w:rPr>
          <w:rFonts w:ascii="Arial" w:eastAsia="Times New Roman" w:hAnsi="Arial" w:cs="Arial"/>
          <w:color w:val="585555"/>
          <w:sz w:val="18"/>
          <w:szCs w:val="18"/>
        </w:rPr>
        <w:br/>
      </w:r>
      <w:r w:rsidRPr="0042001B">
        <w:rPr>
          <w:rFonts w:ascii="Arial" w:eastAsia="Times New Roman" w:hAnsi="Arial" w:cs="Arial"/>
          <w:color w:val="585555"/>
          <w:sz w:val="18"/>
          <w:szCs w:val="18"/>
        </w:rPr>
        <w:br/>
      </w:r>
    </w:p>
    <w:p w:rsidR="0042001B" w:rsidRPr="0042001B" w:rsidRDefault="0042001B" w:rsidP="0042001B">
      <w:pPr>
        <w:shd w:val="clear" w:color="auto" w:fill="FFFFFF"/>
        <w:spacing w:after="0" w:line="240" w:lineRule="auto"/>
        <w:outlineLvl w:val="2"/>
        <w:rPr>
          <w:rFonts w:ascii="Arial" w:eastAsia="Times New Roman" w:hAnsi="Arial" w:cs="Arial"/>
          <w:color w:val="ED1C24"/>
          <w:sz w:val="27"/>
          <w:szCs w:val="27"/>
        </w:rPr>
      </w:pPr>
      <w:r w:rsidRPr="0042001B">
        <w:rPr>
          <w:rFonts w:ascii="Arial" w:eastAsia="Times New Roman" w:hAnsi="Arial" w:cs="Arial"/>
          <w:color w:val="ED1C24"/>
          <w:sz w:val="27"/>
          <w:szCs w:val="27"/>
        </w:rPr>
        <w:t>Learning Objectives:</w:t>
      </w:r>
    </w:p>
    <w:p w:rsidR="0042001B" w:rsidRPr="0042001B" w:rsidRDefault="0042001B" w:rsidP="0042001B">
      <w:pPr>
        <w:spacing w:after="0" w:line="240" w:lineRule="auto"/>
        <w:rPr>
          <w:rFonts w:ascii="Times New Roman" w:eastAsia="Times New Roman" w:hAnsi="Times New Roman" w:cs="Times New Roman"/>
          <w:sz w:val="24"/>
          <w:szCs w:val="24"/>
        </w:rPr>
      </w:pPr>
      <w:r w:rsidRPr="0042001B">
        <w:rPr>
          <w:rFonts w:ascii="Arial" w:eastAsia="Times New Roman" w:hAnsi="Arial" w:cs="Arial"/>
          <w:color w:val="585555"/>
          <w:sz w:val="18"/>
          <w:szCs w:val="18"/>
          <w:shd w:val="clear" w:color="auto" w:fill="FFFFFF"/>
        </w:rPr>
        <w:t>Upon completion of WHMIS 2015, participants will be able to:</w:t>
      </w:r>
    </w:p>
    <w:p w:rsidR="0042001B" w:rsidRPr="0042001B" w:rsidRDefault="0042001B" w:rsidP="0042001B">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42001B">
        <w:rPr>
          <w:rFonts w:ascii="Arial" w:eastAsia="Times New Roman" w:hAnsi="Arial" w:cs="Arial"/>
          <w:color w:val="585555"/>
          <w:sz w:val="18"/>
          <w:szCs w:val="18"/>
        </w:rPr>
        <w:t>Understand the essential role WHMIS plays in protecting the health and safety of Canadian workers</w:t>
      </w:r>
    </w:p>
    <w:p w:rsidR="0042001B" w:rsidRPr="0042001B" w:rsidRDefault="0042001B" w:rsidP="0042001B">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42001B">
        <w:rPr>
          <w:rFonts w:ascii="Arial" w:eastAsia="Times New Roman" w:hAnsi="Arial" w:cs="Arial"/>
          <w:color w:val="585555"/>
          <w:sz w:val="18"/>
          <w:szCs w:val="18"/>
        </w:rPr>
        <w:t>Identify the WHMIS responsibilities of suppliers, employers, and workers</w:t>
      </w:r>
    </w:p>
    <w:p w:rsidR="0042001B" w:rsidRPr="0042001B" w:rsidRDefault="0042001B" w:rsidP="0042001B">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42001B">
        <w:rPr>
          <w:rFonts w:ascii="Arial" w:eastAsia="Times New Roman" w:hAnsi="Arial" w:cs="Arial"/>
          <w:color w:val="585555"/>
          <w:sz w:val="18"/>
          <w:szCs w:val="18"/>
        </w:rPr>
        <w:t>Know the workplace requirements related to the use of supplier labels and workplace labels, and how to locate and interpret the information found on these labels</w:t>
      </w:r>
    </w:p>
    <w:p w:rsidR="0042001B" w:rsidRPr="0042001B" w:rsidRDefault="0042001B" w:rsidP="0042001B">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42001B">
        <w:rPr>
          <w:rFonts w:ascii="Arial" w:eastAsia="Times New Roman" w:hAnsi="Arial" w:cs="Arial"/>
          <w:color w:val="585555"/>
          <w:sz w:val="18"/>
          <w:szCs w:val="18"/>
        </w:rPr>
        <w:t>Recognize the WHMIS pictograms and the types of hazard each represents</w:t>
      </w:r>
    </w:p>
    <w:p w:rsidR="0042001B" w:rsidRPr="0042001B" w:rsidRDefault="0042001B" w:rsidP="0042001B">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42001B">
        <w:rPr>
          <w:rFonts w:ascii="Arial" w:eastAsia="Times New Roman" w:hAnsi="Arial" w:cs="Arial"/>
          <w:color w:val="585555"/>
          <w:sz w:val="18"/>
          <w:szCs w:val="18"/>
        </w:rPr>
        <w:t>Recognize the Safety Data Sheet (SDS) as a source of comprehensive information about a hazardous chemical in the workplace and know how to locate various types of information when reading an SDS</w:t>
      </w:r>
    </w:p>
    <w:p w:rsidR="0042001B" w:rsidRPr="0042001B" w:rsidRDefault="0042001B" w:rsidP="0042001B">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42001B">
        <w:rPr>
          <w:rFonts w:ascii="Arial" w:eastAsia="Times New Roman" w:hAnsi="Arial" w:cs="Arial"/>
          <w:color w:val="585555"/>
          <w:sz w:val="18"/>
          <w:szCs w:val="18"/>
        </w:rPr>
        <w:t>Identify the WHMIS exemptions for suppliers and importers</w:t>
      </w:r>
    </w:p>
    <w:p w:rsidR="0042001B" w:rsidRPr="0042001B" w:rsidRDefault="0042001B" w:rsidP="0042001B">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42001B">
        <w:rPr>
          <w:rFonts w:ascii="Arial" w:eastAsia="Times New Roman" w:hAnsi="Arial" w:cs="Arial"/>
          <w:color w:val="585555"/>
          <w:sz w:val="18"/>
          <w:szCs w:val="18"/>
        </w:rPr>
        <w:t>Know general safe work practices that should be followed when working with hazardous products</w:t>
      </w:r>
    </w:p>
    <w:p w:rsidR="0042001B" w:rsidRPr="0042001B" w:rsidRDefault="0042001B" w:rsidP="0042001B">
      <w:pPr>
        <w:spacing w:after="0" w:line="240" w:lineRule="auto"/>
        <w:rPr>
          <w:rFonts w:ascii="Times New Roman" w:eastAsia="Times New Roman" w:hAnsi="Times New Roman" w:cs="Times New Roman"/>
          <w:sz w:val="24"/>
          <w:szCs w:val="24"/>
        </w:rPr>
      </w:pPr>
      <w:r w:rsidRPr="0042001B">
        <w:rPr>
          <w:rFonts w:ascii="Arial" w:eastAsia="Times New Roman" w:hAnsi="Arial" w:cs="Arial"/>
          <w:color w:val="585555"/>
          <w:sz w:val="18"/>
          <w:szCs w:val="18"/>
        </w:rPr>
        <w:br/>
      </w:r>
      <w:r w:rsidRPr="0042001B">
        <w:rPr>
          <w:rFonts w:ascii="Arial" w:eastAsia="Times New Roman" w:hAnsi="Arial" w:cs="Arial"/>
          <w:b/>
          <w:bCs/>
          <w:color w:val="585555"/>
          <w:sz w:val="18"/>
          <w:szCs w:val="18"/>
          <w:shd w:val="clear" w:color="auto" w:fill="FFFFFF"/>
        </w:rPr>
        <w:t>WHMIS Online is an active learning experience, using interactive content screens and online exercises to engage learners and reinforce key concepts</w:t>
      </w:r>
      <w:r w:rsidRPr="0042001B">
        <w:rPr>
          <w:rFonts w:ascii="Arial" w:eastAsia="Times New Roman" w:hAnsi="Arial" w:cs="Arial"/>
          <w:color w:val="585555"/>
          <w:sz w:val="18"/>
          <w:szCs w:val="18"/>
          <w:shd w:val="clear" w:color="auto" w:fill="FFFFFF"/>
        </w:rPr>
        <w:t>. Mandatory testing ensures that participants have met learning objectives and retained the required knowledge. </w:t>
      </w:r>
      <w:r w:rsidRPr="0042001B">
        <w:rPr>
          <w:rFonts w:ascii="Arial" w:eastAsia="Times New Roman" w:hAnsi="Arial" w:cs="Arial"/>
          <w:color w:val="585555"/>
          <w:sz w:val="18"/>
          <w:szCs w:val="18"/>
        </w:rPr>
        <w:br/>
      </w:r>
      <w:r w:rsidRPr="0042001B">
        <w:rPr>
          <w:rFonts w:ascii="Arial" w:eastAsia="Times New Roman" w:hAnsi="Arial" w:cs="Arial"/>
          <w:color w:val="585555"/>
          <w:sz w:val="18"/>
          <w:szCs w:val="18"/>
        </w:rPr>
        <w:br/>
      </w:r>
    </w:p>
    <w:p w:rsidR="0042001B" w:rsidRPr="0042001B" w:rsidRDefault="0042001B" w:rsidP="0042001B">
      <w:pPr>
        <w:shd w:val="clear" w:color="auto" w:fill="FFFFFF"/>
        <w:spacing w:after="0" w:line="240" w:lineRule="auto"/>
        <w:outlineLvl w:val="2"/>
        <w:rPr>
          <w:rFonts w:ascii="Arial" w:eastAsia="Times New Roman" w:hAnsi="Arial" w:cs="Arial"/>
          <w:color w:val="ED1C24"/>
          <w:sz w:val="27"/>
          <w:szCs w:val="27"/>
        </w:rPr>
      </w:pPr>
      <w:r w:rsidRPr="0042001B">
        <w:rPr>
          <w:rFonts w:ascii="Arial" w:eastAsia="Times New Roman" w:hAnsi="Arial" w:cs="Arial"/>
          <w:color w:val="ED1C24"/>
          <w:sz w:val="27"/>
          <w:szCs w:val="27"/>
        </w:rPr>
        <w:t>Evaluation Process:</w:t>
      </w:r>
    </w:p>
    <w:p w:rsidR="0042001B" w:rsidRPr="0042001B" w:rsidRDefault="0042001B" w:rsidP="0042001B">
      <w:pPr>
        <w:spacing w:after="0" w:line="240" w:lineRule="auto"/>
        <w:rPr>
          <w:rFonts w:ascii="Times New Roman" w:eastAsia="Times New Roman" w:hAnsi="Times New Roman" w:cs="Times New Roman"/>
          <w:sz w:val="24"/>
          <w:szCs w:val="24"/>
        </w:rPr>
      </w:pPr>
      <w:r w:rsidRPr="0042001B">
        <w:rPr>
          <w:rFonts w:ascii="Arial" w:eastAsia="Times New Roman" w:hAnsi="Arial" w:cs="Arial"/>
          <w:color w:val="585555"/>
          <w:sz w:val="18"/>
          <w:szCs w:val="18"/>
          <w:u w:val="single"/>
          <w:shd w:val="clear" w:color="auto" w:fill="FFFFFF"/>
        </w:rPr>
        <w:t>No participant can complete the course without verifying their understanding of the course material</w:t>
      </w:r>
      <w:r w:rsidRPr="0042001B">
        <w:rPr>
          <w:rFonts w:ascii="Arial" w:eastAsia="Times New Roman" w:hAnsi="Arial" w:cs="Arial"/>
          <w:color w:val="585555"/>
          <w:sz w:val="18"/>
          <w:szCs w:val="18"/>
          <w:shd w:val="clear" w:color="auto" w:fill="FFFFFF"/>
        </w:rPr>
        <w:t>. </w:t>
      </w:r>
      <w:r w:rsidRPr="0042001B">
        <w:rPr>
          <w:rFonts w:ascii="Arial" w:eastAsia="Times New Roman" w:hAnsi="Arial" w:cs="Arial"/>
          <w:i/>
          <w:iCs/>
          <w:color w:val="585555"/>
          <w:sz w:val="18"/>
          <w:szCs w:val="18"/>
          <w:shd w:val="clear" w:color="auto" w:fill="FFFFFF"/>
        </w:rPr>
        <w:t>WHMIS Online</w:t>
      </w:r>
      <w:r w:rsidRPr="0042001B">
        <w:rPr>
          <w:rFonts w:ascii="Arial" w:eastAsia="Times New Roman" w:hAnsi="Arial" w:cs="Arial"/>
          <w:color w:val="585555"/>
          <w:sz w:val="18"/>
          <w:szCs w:val="18"/>
          <w:shd w:val="clear" w:color="auto" w:fill="FFFFFF"/>
        </w:rPr>
        <w:t> is presented in 6 modules. To progress from one module to the next, participants must pass a mandatory test. Those who do not pass the test must review the module content and re-test. There is no limit to the number of re-tests. Test questions are randomly selected from a test bank to ensure that re-tests will be unique. </w:t>
      </w:r>
      <w:r w:rsidRPr="0042001B">
        <w:rPr>
          <w:rFonts w:ascii="Arial" w:eastAsia="Times New Roman" w:hAnsi="Arial" w:cs="Arial"/>
          <w:color w:val="585555"/>
          <w:sz w:val="18"/>
          <w:szCs w:val="18"/>
        </w:rPr>
        <w:br/>
      </w:r>
      <w:r w:rsidRPr="0042001B">
        <w:rPr>
          <w:rFonts w:ascii="Arial" w:eastAsia="Times New Roman" w:hAnsi="Arial" w:cs="Arial"/>
          <w:color w:val="585555"/>
          <w:sz w:val="18"/>
          <w:szCs w:val="18"/>
        </w:rPr>
        <w:br/>
      </w:r>
      <w:r w:rsidRPr="0042001B">
        <w:rPr>
          <w:rFonts w:ascii="Arial" w:eastAsia="Times New Roman" w:hAnsi="Arial" w:cs="Arial"/>
          <w:b/>
          <w:bCs/>
          <w:i/>
          <w:iCs/>
          <w:color w:val="585555"/>
          <w:sz w:val="18"/>
          <w:szCs w:val="18"/>
          <w:shd w:val="clear" w:color="auto" w:fill="FFFFFF"/>
        </w:rPr>
        <w:t>Upon successfully completing all modules, there is a printable certificate for your records.</w:t>
      </w:r>
      <w:r w:rsidRPr="0042001B">
        <w:rPr>
          <w:rFonts w:ascii="Arial" w:eastAsia="Times New Roman" w:hAnsi="Arial" w:cs="Arial"/>
          <w:color w:val="585555"/>
          <w:sz w:val="18"/>
          <w:szCs w:val="18"/>
          <w:shd w:val="clear" w:color="auto" w:fill="FFFFFF"/>
        </w:rPr>
        <w:t> </w:t>
      </w:r>
      <w:r w:rsidRPr="0042001B">
        <w:rPr>
          <w:rFonts w:ascii="Arial" w:eastAsia="Times New Roman" w:hAnsi="Arial" w:cs="Arial"/>
          <w:color w:val="585555"/>
          <w:sz w:val="18"/>
          <w:szCs w:val="18"/>
        </w:rPr>
        <w:br/>
      </w:r>
      <w:r w:rsidRPr="0042001B">
        <w:rPr>
          <w:rFonts w:ascii="Arial" w:eastAsia="Times New Roman" w:hAnsi="Arial" w:cs="Arial"/>
          <w:color w:val="585555"/>
          <w:sz w:val="18"/>
          <w:szCs w:val="18"/>
        </w:rPr>
        <w:br/>
      </w:r>
    </w:p>
    <w:p w:rsidR="0042001B" w:rsidRDefault="0042001B" w:rsidP="0042001B">
      <w:bookmarkStart w:id="0" w:name="_GoBack"/>
      <w:bookmarkEnd w:id="0"/>
      <w:r w:rsidRPr="0042001B">
        <w:rPr>
          <w:rFonts w:ascii="Arial" w:eastAsia="Times New Roman" w:hAnsi="Arial" w:cs="Arial"/>
          <w:color w:val="585555"/>
          <w:sz w:val="18"/>
          <w:szCs w:val="18"/>
          <w:shd w:val="clear" w:color="auto" w:fill="FFFFFF"/>
        </w:rPr>
        <w:t>.</w:t>
      </w:r>
    </w:p>
    <w:sectPr w:rsidR="00420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2FD7"/>
    <w:multiLevelType w:val="multilevel"/>
    <w:tmpl w:val="2648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1B"/>
    <w:rsid w:val="0042001B"/>
    <w:rsid w:val="009D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BB05"/>
  <w15:chartTrackingRefBased/>
  <w15:docId w15:val="{FBD623A1-80F3-43FD-B2FA-A5B23445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200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001B"/>
    <w:rPr>
      <w:rFonts w:ascii="Times New Roman" w:eastAsia="Times New Roman" w:hAnsi="Times New Roman" w:cs="Times New Roman"/>
      <w:b/>
      <w:bCs/>
      <w:sz w:val="27"/>
      <w:szCs w:val="27"/>
    </w:rPr>
  </w:style>
  <w:style w:type="character" w:styleId="Strong">
    <w:name w:val="Strong"/>
    <w:basedOn w:val="DefaultParagraphFont"/>
    <w:uiPriority w:val="22"/>
    <w:qFormat/>
    <w:rsid w:val="0042001B"/>
    <w:rPr>
      <w:b/>
      <w:bCs/>
    </w:rPr>
  </w:style>
  <w:style w:type="character" w:styleId="Emphasis">
    <w:name w:val="Emphasis"/>
    <w:basedOn w:val="DefaultParagraphFont"/>
    <w:uiPriority w:val="20"/>
    <w:qFormat/>
    <w:rsid w:val="004200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Alexander</dc:creator>
  <cp:keywords/>
  <dc:description/>
  <cp:lastModifiedBy>Warren Alexander</cp:lastModifiedBy>
  <cp:revision>1</cp:revision>
  <dcterms:created xsi:type="dcterms:W3CDTF">2017-07-06T22:10:00Z</dcterms:created>
  <dcterms:modified xsi:type="dcterms:W3CDTF">2017-07-06T22:11:00Z</dcterms:modified>
</cp:coreProperties>
</file>